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31" w:line="240" w:lineRule="auto"/>
        <w:ind w:left="414" w:right="583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63" w:line="240" w:lineRule="auto"/>
        <w:ind w:left="1884" w:right="205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MODELO DE RECURSO ADMINISTRATIVO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51" w:line="240" w:lineRule="auto"/>
        <w:ind w:left="22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u w:val="single"/>
          <w:rtl w:val="0"/>
        </w:rPr>
        <w:t xml:space="preserve"> </w:t>
        <w:tab/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22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À Comissão Organizadora deste Edital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22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u w:val="single"/>
          <w:rtl w:val="0"/>
        </w:rPr>
        <w:t xml:space="preserve">Ref: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 Recurso Administrativo – Edital de Seleção Empreendimentos We Believe – Nº 01/2023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51" w:line="240" w:lineRule="auto"/>
        <w:ind w:left="22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Recurso relativo à etapa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u w:val="single"/>
          <w:rtl w:val="0"/>
        </w:rPr>
        <w:t xml:space="preserve"> ______________________</w:t>
        <w:tab/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52" w:line="240" w:lineRule="auto"/>
        <w:ind w:left="222" w:right="39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O candidato, abaixo qualificado, vem, respeitosamente, apresentar suas razões de recurso, nos termos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" w:line="240" w:lineRule="auto"/>
        <w:ind w:left="22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Nome do candidato: 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u w:val="single"/>
          <w:rtl w:val="0"/>
        </w:rPr>
        <w:t xml:space="preserve"> ___________________________________________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51" w:line="240" w:lineRule="auto"/>
        <w:ind w:left="22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Razões de recurso: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2">
      <w:pPr>
        <w:spacing w:after="0" w:line="720" w:lineRule="auto"/>
        <w:ind w:left="222" w:right="49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1884" w:right="205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CPF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line="240" w:lineRule="auto"/>
      <w:ind w:right="2.598425196851508"/>
      <w:jc w:val="center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1394940</wp:posOffset>
          </wp:positionH>
          <wp:positionV relativeFrom="margin">
            <wp:posOffset>-533399</wp:posOffset>
          </wp:positionV>
          <wp:extent cx="2610803" cy="307941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0803" cy="30794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R. Piratininga, 222, Praia da Costa.  Vila Velha - ES.  </w:t>
    </w:r>
  </w:p>
  <w:p w:rsidR="00000000" w:rsidDel="00000000" w:rsidP="00000000" w:rsidRDefault="00000000" w:rsidRPr="00000000" w14:paraId="00000018">
    <w:pPr>
      <w:spacing w:after="0" w:line="240" w:lineRule="auto"/>
      <w:ind w:right="2.598425196851508"/>
      <w:jc w:val="center"/>
      <w:rPr/>
    </w:pPr>
    <w:r w:rsidDel="00000000" w:rsidR="00000000" w:rsidRPr="00000000">
      <w:rPr>
        <w:rtl w:val="0"/>
      </w:rPr>
      <w:t xml:space="preserve">Tel: (27) 99257-2846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link w:val="Ttulo2Char"/>
    <w:uiPriority w:val="9"/>
    <w:qFormat w:val="1"/>
    <w:rsid w:val="00A816CE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uiPriority w:val="9"/>
    <w:rsid w:val="00A816CE"/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A816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A816C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DnzBg78a7EkgFlzhL6jYOwcm6w==">CgMxLjA4AHIhMUFXdEtOZkpXN0JmSDR5cXpMdkVDYkFvdzdfeHMyYzVL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2023-06-19T19:07:00Z</dcterms:created>
  <dc:creator>Marcela Paes</dc:creator>
</cp:coreProperties>
</file>